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footer2.xml" ContentType="application/vnd.openxmlformats-officedocument.wordprocessingml.footer+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74706B" w:rsidRDefault="00E025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center"/>
      </w:pPr>
      <w:r>
        <w:t>Causes of the Industrial Revolution</w:t>
      </w:r>
    </w:p>
    <w:p w:rsidR="0074706B" w:rsidRDefault="00E025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r>
        <w:t xml:space="preserve">Refer to your text book (pp. 253 to 257) and the internet </w:t>
      </w:r>
      <w:hyperlink r:id="rId4" w:history="1">
        <w:r>
          <w:rPr>
            <w:color w:val="000099"/>
            <w:u w:val="single"/>
          </w:rPr>
          <w:t>http://industrialrevolution.sea.ca/causes.html</w:t>
        </w:r>
      </w:hyperlink>
      <w:r>
        <w:t xml:space="preserve"> for example) </w:t>
      </w:r>
    </w:p>
    <w:p w:rsidR="0074706B" w:rsidRDefault="0074706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center"/>
      </w:pPr>
    </w:p>
    <w:p w:rsidR="0074706B" w:rsidRDefault="00E025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right"/>
      </w:pPr>
      <w:r>
        <w:t>Name:_____________</w:t>
      </w:r>
    </w:p>
    <w:p w:rsidR="0074706B" w:rsidRDefault="0074706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right"/>
      </w:pPr>
    </w:p>
    <w:tbl>
      <w:tblPr>
        <w:tblW w:w="0" w:type="auto"/>
        <w:jc w:val="center"/>
        <w:tblInd w:w="108" w:type="dxa"/>
        <w:shd w:val="clear" w:color="auto" w:fill="FFFFFF"/>
        <w:tblLayout w:type="fixed"/>
        <w:tblLook w:val="0000"/>
      </w:tblPr>
      <w:tblGrid>
        <w:gridCol w:w="3317"/>
        <w:gridCol w:w="6295"/>
      </w:tblGrid>
      <w:tr w:rsidR="0074706B">
        <w:trPr>
          <w:cantSplit/>
          <w:trHeight w:val="560"/>
          <w:tblHeader/>
          <w:jc w:val="center"/>
        </w:trPr>
        <w:tc>
          <w:tcPr>
            <w:tcW w:w="3317"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rsidR="0074706B" w:rsidRDefault="00E02577">
            <w:pPr>
              <w:pStyle w:val="Sub-heading"/>
              <w:tabs>
                <w:tab w:val="left" w:pos="709"/>
                <w:tab w:val="left" w:pos="1417"/>
                <w:tab w:val="left" w:pos="2126"/>
                <w:tab w:val="left" w:pos="2835"/>
              </w:tabs>
              <w:jc w:val="center"/>
            </w:pPr>
            <w:r>
              <w:t>Factor</w:t>
            </w:r>
          </w:p>
        </w:tc>
        <w:tc>
          <w:tcPr>
            <w:tcW w:w="6295"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rsidR="0074706B" w:rsidRDefault="00E02577">
            <w:pPr>
              <w:pStyle w:val="Sub-heading"/>
              <w:tabs>
                <w:tab w:val="left" w:pos="709"/>
                <w:tab w:val="left" w:pos="1417"/>
                <w:tab w:val="left" w:pos="2126"/>
                <w:tab w:val="left" w:pos="2835"/>
                <w:tab w:val="left" w:pos="3543"/>
                <w:tab w:val="left" w:pos="4252"/>
                <w:tab w:val="left" w:pos="4961"/>
                <w:tab w:val="left" w:pos="5669"/>
              </w:tabs>
              <w:jc w:val="center"/>
            </w:pPr>
            <w:r>
              <w:t>How it lead to the industrial revolution in Great Britain</w:t>
            </w:r>
          </w:p>
        </w:tc>
      </w:tr>
      <w:tr w:rsidR="0074706B">
        <w:trPr>
          <w:cantSplit/>
          <w:trHeight w:val="280"/>
          <w:jc w:val="center"/>
        </w:trPr>
        <w:tc>
          <w:tcPr>
            <w:tcW w:w="331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74706B" w:rsidRDefault="00E02577">
            <w:pPr>
              <w:pStyle w:val="Body"/>
              <w:tabs>
                <w:tab w:val="left" w:pos="709"/>
                <w:tab w:val="left" w:pos="1417"/>
                <w:tab w:val="left" w:pos="2126"/>
                <w:tab w:val="left" w:pos="2835"/>
              </w:tabs>
            </w:pPr>
            <w:r>
              <w:t>Extensive natural resources</w:t>
            </w:r>
          </w:p>
        </w:tc>
        <w:tc>
          <w:tcPr>
            <w:tcW w:w="629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74706B" w:rsidRDefault="00E02577">
            <w:pPr>
              <w:pStyle w:val="Body"/>
              <w:tabs>
                <w:tab w:val="left" w:pos="709"/>
                <w:tab w:val="left" w:pos="1417"/>
                <w:tab w:val="left" w:pos="2126"/>
                <w:tab w:val="left" w:pos="2835"/>
                <w:tab w:val="left" w:pos="3543"/>
                <w:tab w:val="left" w:pos="4252"/>
                <w:tab w:val="left" w:pos="4961"/>
                <w:tab w:val="left" w:pos="5669"/>
              </w:tabs>
            </w:pPr>
            <w:r>
              <w:t>Water power and coal to fuel the new machines. Iron ore to construct machines, tools, and buildings. Rivers for inland transportation. Harbors from which its merchant ships set sail.</w:t>
            </w:r>
          </w:p>
        </w:tc>
      </w:tr>
      <w:tr w:rsidR="0074706B">
        <w:trPr>
          <w:cantSplit/>
          <w:trHeight w:val="280"/>
          <w:jc w:val="center"/>
        </w:trPr>
        <w:tc>
          <w:tcPr>
            <w:tcW w:w="331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74706B" w:rsidRDefault="00E02577">
            <w:pPr>
              <w:pStyle w:val="Body"/>
              <w:tabs>
                <w:tab w:val="left" w:pos="709"/>
                <w:tab w:val="left" w:pos="1417"/>
                <w:tab w:val="left" w:pos="2126"/>
                <w:tab w:val="left" w:pos="2835"/>
              </w:tabs>
            </w:pPr>
            <w:r>
              <w:t>Economic Strength</w:t>
            </w:r>
          </w:p>
        </w:tc>
        <w:tc>
          <w:tcPr>
            <w:tcW w:w="629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74706B" w:rsidRDefault="00E02577">
            <w:pPr>
              <w:pStyle w:val="Body"/>
              <w:tabs>
                <w:tab w:val="left" w:pos="709"/>
                <w:tab w:val="left" w:pos="1417"/>
                <w:tab w:val="left" w:pos="2126"/>
                <w:tab w:val="left" w:pos="2835"/>
                <w:tab w:val="left" w:pos="3543"/>
                <w:tab w:val="left" w:pos="4252"/>
                <w:tab w:val="left" w:pos="4961"/>
                <w:tab w:val="left" w:pos="5669"/>
              </w:tabs>
            </w:pPr>
            <w:r>
              <w:t>An expanding economy to support industrialization. People were encouraged by the availability of bank loans to invest in new machinery and expand their operations. Growing overseas trade, economic prosperity , and a climate of progress contributed to the increased demand for goods.</w:t>
            </w:r>
          </w:p>
        </w:tc>
      </w:tr>
      <w:tr w:rsidR="0074706B">
        <w:trPr>
          <w:cantSplit/>
          <w:trHeight w:val="280"/>
          <w:jc w:val="center"/>
        </w:trPr>
        <w:tc>
          <w:tcPr>
            <w:tcW w:w="331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74706B" w:rsidRDefault="00E02577">
            <w:pPr>
              <w:pStyle w:val="Body"/>
              <w:tabs>
                <w:tab w:val="left" w:pos="709"/>
                <w:tab w:val="left" w:pos="1417"/>
                <w:tab w:val="left" w:pos="2126"/>
                <w:tab w:val="left" w:pos="2835"/>
              </w:tabs>
            </w:pPr>
            <w:r>
              <w:t>Political stability</w:t>
            </w:r>
          </w:p>
        </w:tc>
        <w:tc>
          <w:tcPr>
            <w:tcW w:w="629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74706B" w:rsidRDefault="00E02577">
            <w:pPr>
              <w:pStyle w:val="Body"/>
              <w:tabs>
                <w:tab w:val="left" w:pos="709"/>
                <w:tab w:val="left" w:pos="1417"/>
                <w:tab w:val="left" w:pos="2126"/>
                <w:tab w:val="left" w:pos="2835"/>
                <w:tab w:val="left" w:pos="3543"/>
                <w:tab w:val="left" w:pos="4252"/>
                <w:tab w:val="left" w:pos="4961"/>
                <w:tab w:val="left" w:pos="5669"/>
              </w:tabs>
            </w:pPr>
            <w:r>
              <w:t xml:space="preserve">No struggles occurred on the British soil. Their military and political successes gave the British a positive attitude. Laws that protected business and helped expansion were passed. </w:t>
            </w:r>
          </w:p>
        </w:tc>
      </w:tr>
      <w:tr w:rsidR="0074706B">
        <w:trPr>
          <w:cantSplit/>
          <w:trHeight w:val="280"/>
          <w:jc w:val="center"/>
        </w:trPr>
        <w:tc>
          <w:tcPr>
            <w:tcW w:w="331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74706B" w:rsidRDefault="00E02577">
            <w:pPr>
              <w:pStyle w:val="Body"/>
              <w:tabs>
                <w:tab w:val="left" w:pos="709"/>
                <w:tab w:val="left" w:pos="1417"/>
                <w:tab w:val="left" w:pos="2126"/>
                <w:tab w:val="left" w:pos="2835"/>
              </w:tabs>
            </w:pPr>
            <w:r>
              <w:t>Agricultural revolution</w:t>
            </w:r>
          </w:p>
        </w:tc>
        <w:tc>
          <w:tcPr>
            <w:tcW w:w="629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74706B" w:rsidRDefault="00E02577" w:rsidP="00E02577">
            <w:pPr>
              <w:pStyle w:val="Body"/>
              <w:tabs>
                <w:tab w:val="left" w:pos="709"/>
                <w:tab w:val="left" w:pos="1417"/>
                <w:tab w:val="left" w:pos="2126"/>
                <w:tab w:val="left" w:pos="2835"/>
                <w:tab w:val="left" w:pos="3543"/>
                <w:tab w:val="left" w:pos="4252"/>
                <w:tab w:val="left" w:pos="4961"/>
                <w:tab w:val="left" w:pos="5669"/>
              </w:tabs>
            </w:pPr>
            <w:r>
              <w:t>Farming was improved and as the food supplies increased and living conditions improved, England’s population grew. An increasing population demanded for more food and goods. As famers lost their land to large enclosed farms, many became factory workers.</w:t>
            </w:r>
          </w:p>
        </w:tc>
      </w:tr>
      <w:tr w:rsidR="0074706B">
        <w:trPr>
          <w:cantSplit/>
          <w:trHeight w:val="280"/>
          <w:jc w:val="center"/>
        </w:trPr>
        <w:tc>
          <w:tcPr>
            <w:tcW w:w="331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74706B" w:rsidRDefault="00E02577">
            <w:pPr>
              <w:pStyle w:val="Body"/>
              <w:tabs>
                <w:tab w:val="left" w:pos="709"/>
                <w:tab w:val="left" w:pos="1417"/>
                <w:tab w:val="left" w:pos="2126"/>
                <w:tab w:val="left" w:pos="2835"/>
              </w:tabs>
            </w:pPr>
            <w:r>
              <w:t>Major inventions</w:t>
            </w:r>
          </w:p>
        </w:tc>
        <w:tc>
          <w:tcPr>
            <w:tcW w:w="629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74706B" w:rsidRDefault="00E02577" w:rsidP="00E02577">
            <w:pPr>
              <w:pStyle w:val="Body"/>
              <w:tabs>
                <w:tab w:val="left" w:pos="709"/>
                <w:tab w:val="left" w:pos="1417"/>
                <w:tab w:val="left" w:pos="2126"/>
                <w:tab w:val="left" w:pos="2835"/>
                <w:tab w:val="left" w:pos="3543"/>
                <w:tab w:val="left" w:pos="4252"/>
                <w:tab w:val="left" w:pos="4961"/>
                <w:tab w:val="left" w:pos="5669"/>
              </w:tabs>
            </w:pPr>
            <w:r>
              <w:t>They revolutionized industry. Inventions modernized the cotton industry. They boosted up the profits of merchants by speeding up process. Soon the inventions led to other industrial revolutions.</w:t>
            </w:r>
          </w:p>
        </w:tc>
      </w:tr>
    </w:tbl>
    <w:p w:rsidR="0074706B" w:rsidRDefault="0074706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center"/>
      </w:pPr>
    </w:p>
    <w:p w:rsidR="00E02577" w:rsidRDefault="00E0257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center"/>
        <w:rPr>
          <w:rFonts w:ascii="Times New Roman" w:eastAsia="Times New Roman" w:hAnsi="Times New Roman"/>
          <w:color w:val="auto"/>
          <w:sz w:val="20"/>
        </w:rPr>
      </w:pPr>
    </w:p>
    <w:sectPr w:rsidR="00E02577" w:rsidSect="0074706B">
      <w:headerReference w:type="even" r:id="rId5"/>
      <w:headerReference w:type="default" r:id="rId6"/>
      <w:footerReference w:type="even" r:id="rId7"/>
      <w:footerReference w:type="default" r:id="rId8"/>
      <w:pgSz w:w="11900" w:h="16840"/>
      <w:pgMar w:top="1134" w:right="1134" w:bottom="1134" w:left="1134" w:header="709" w:footer="85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ヒラギノ角ゴ Pro W3">
    <w:charset w:val="00"/>
    <w:family w:val="roman"/>
    <w:pitch w:val="default"/>
    <w:sig w:usb0="00000000" w:usb1="00000000" w:usb2="00000000" w:usb3="00000000" w:csb0="0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74706B" w:rsidRDefault="0074706B">
    <w:pPr>
      <w:pStyle w:val="HeaderFooter"/>
      <w:rPr>
        <w:rFonts w:ascii="Times New Roman" w:eastAsia="Times New Roman" w:hAnsi="Times New Roman"/>
        <w:color w:val="auto"/>
      </w:rPr>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74706B" w:rsidRDefault="0074706B">
    <w:pPr>
      <w:pStyle w:val="HeaderFooter"/>
      <w:rPr>
        <w:rFonts w:ascii="Times New Roman" w:eastAsia="Times New Roman" w:hAnsi="Times New Roman"/>
        <w:color w:val="auto"/>
      </w:rPr>
    </w:pPr>
  </w:p>
</w:ftr>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74706B" w:rsidRDefault="00E02577">
    <w:pPr>
      <w:pStyle w:val="HeaderFooter"/>
      <w:rPr>
        <w:rFonts w:ascii="Times New Roman" w:eastAsia="Times New Roman" w:hAnsi="Times New Roman"/>
        <w:color w:val="auto"/>
      </w:rPr>
    </w:pPr>
    <w:r>
      <w:t>World History</w:t>
    </w:r>
    <w:r>
      <w:tab/>
      <w:t xml:space="preserve">Mr. Plouffe  Korea International School </w:t>
    </w: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74706B" w:rsidRDefault="00E02577">
    <w:pPr>
      <w:pStyle w:val="HeaderFooter"/>
      <w:rPr>
        <w:rFonts w:ascii="Times New Roman" w:eastAsia="Times New Roman" w:hAnsi="Times New Roman"/>
        <w:color w:val="auto"/>
      </w:rPr>
    </w:pPr>
    <w:r>
      <w:t>World History</w:t>
    </w:r>
    <w:r>
      <w:tab/>
      <w:t xml:space="preserve">Mr. Plouffe  Korea International School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2001"/>
  <w:doNotTrackMoves/>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savePreviewPicture/>
  <w:doNotValidateAgainstSchema/>
  <w:doNotDemarcateInvalidXml/>
  <w:endnotePr>
    <w:numFmt w:val="decimal"/>
  </w:endnotePr>
  <w:compat>
    <w:spaceForUL/>
    <w:balanceSingleByteDoubleByteWidth/>
    <w:doNotLeaveBackslashAlone/>
    <w:ulTrailSpace/>
    <w:doNotExpandShiftReturn/>
    <w:adjustLineHeightInTable/>
  </w:compat>
  <w:rsids>
    <w:rsidRoot w:val="00E02577"/>
    <w:rsid w:val="0074706B"/>
    <w:rsid w:val="00D12A1F"/>
    <w:rsid w:val="00E02577"/>
  </w:rsids>
  <m:mathPr>
    <m:mathFont m:val="ヒラギノ角ゴ Pro W3"/>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locked="0" w:semiHidden="1" w:uiPriority="99" w:unhideWhenUsed="1"/>
    <w:lsdException w:name="Note Level 2" w:locked="0" w:semiHidden="1" w:uiPriority="99" w:unhideWhenUsed="1"/>
    <w:lsdException w:name="Note Level 3" w:locked="0" w:semiHidden="1" w:uiPriority="99" w:unhideWhenUsed="1"/>
    <w:lsdException w:name="Note Level 4" w:locked="0" w:semiHidden="1" w:uiPriority="99" w:unhideWhenUsed="1"/>
    <w:lsdException w:name="Note Level 5" w:locked="0" w:semiHidden="1" w:uiPriority="99" w:unhideWhenUsed="1"/>
    <w:lsdException w:name="Note Level 6" w:locked="0" w:semiHidden="1" w:uiPriority="99" w:unhideWhenUsed="1"/>
    <w:lsdException w:name="Note Level 7" w:locked="0" w:semiHidden="1" w:uiPriority="99" w:unhideWhenUsed="1"/>
    <w:lsdException w:name="Note Level 8" w:locked="0" w:semiHidden="1" w:uiPriority="99" w:unhideWhenUsed="1"/>
    <w:lsdException w:name="Note Level 9" w:locked="0" w:semiHidden="1" w:uiPriority="99" w:unhideWhenUsed="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74706B"/>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HeaderFooter">
    <w:name w:val="Header &amp; Footer"/>
    <w:rsid w:val="0074706B"/>
    <w:pPr>
      <w:tabs>
        <w:tab w:val="right" w:pos="9632"/>
      </w:tabs>
    </w:pPr>
    <w:rPr>
      <w:rFonts w:ascii="Helvetica" w:eastAsia="ヒラギノ角ゴ Pro W3" w:hAnsi="Helvetica"/>
      <w:color w:val="000000"/>
    </w:rPr>
  </w:style>
  <w:style w:type="paragraph" w:customStyle="1" w:styleId="Body">
    <w:name w:val="Body"/>
    <w:rsid w:val="0074706B"/>
    <w:rPr>
      <w:rFonts w:ascii="Helvetica" w:eastAsia="ヒラギノ角ゴ Pro W3" w:hAnsi="Helvetica"/>
      <w:color w:val="000000"/>
      <w:sz w:val="24"/>
    </w:rPr>
  </w:style>
  <w:style w:type="paragraph" w:customStyle="1" w:styleId="Sub-heading">
    <w:name w:val="Sub-heading"/>
    <w:next w:val="Body"/>
    <w:autoRedefine/>
    <w:rsid w:val="0074706B"/>
    <w:pPr>
      <w:keepNext/>
    </w:pPr>
    <w:rPr>
      <w:rFonts w:ascii="Helvetica" w:eastAsia="ヒラギノ角ゴ Pro W3" w:hAnsi="Helvetica"/>
      <w:b/>
      <w:color w:val="000000"/>
      <w:sz w:val="24"/>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4" Type="http://schemas.openxmlformats.org/officeDocument/2006/relationships/hyperlink" Target="http://industrialrevolution.sea.ca/causes.html" TargetMode="External"/><Relationship Id="rId10" Type="http://schemas.openxmlformats.org/officeDocument/2006/relationships/theme" Target="theme/theme1.xml"/><Relationship Id="rId5" Type="http://schemas.openxmlformats.org/officeDocument/2006/relationships/header" Target="header1.xml"/><Relationship Id="rId7" Type="http://schemas.openxmlformats.org/officeDocument/2006/relationships/footer" Target="footer1.xml"/><Relationship Id="rId1" Type="http://schemas.openxmlformats.org/officeDocument/2006/relationships/styles" Target="styles.xml"/><Relationship Id="rId2" Type="http://schemas.openxmlformats.org/officeDocument/2006/relationships/settings" Target="settings.xml"/><Relationship Id="rId9" Type="http://schemas.openxmlformats.org/officeDocument/2006/relationships/fontTable" Target="fontTable.xml"/><Relationship Id="rId3" Type="http://schemas.openxmlformats.org/officeDocument/2006/relationships/webSettings" Target="webSettings.xml"/><Relationship Id="rId6"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219</Words>
  <Characters>1250</Characters>
  <Application>Microsoft Word 12.0.0</Application>
  <DocSecurity>0</DocSecurity>
  <Lines>10</Lines>
  <Paragraphs>2</Paragraphs>
  <ScaleCrop>false</ScaleCrop>
  <LinksUpToDate>false</LinksUpToDate>
  <CharactersWithSpaces>1535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Sunyoung (Lynn) Moon</dc:creator>
  <cp:keywords/>
  <cp:lastModifiedBy>Sunyoung (Lynn) Moon</cp:lastModifiedBy>
  <cp:revision>2</cp:revision>
  <dcterms:created xsi:type="dcterms:W3CDTF">2008-11-25T03:57:00Z</dcterms:created>
  <dcterms:modified xsi:type="dcterms:W3CDTF">2008-11-25T03:57:00Z</dcterms:modified>
</cp:coreProperties>
</file>